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D000" w14:textId="32115ABC" w:rsidR="0091397B" w:rsidRDefault="0091397B" w:rsidP="003B55AD">
      <w:pPr>
        <w:spacing w:line="240" w:lineRule="exact"/>
        <w:rPr>
          <w:rFonts w:hint="default"/>
        </w:rPr>
      </w:pPr>
      <w:r w:rsidRPr="00260D8A">
        <w:rPr>
          <w:shd w:val="clear" w:color="FFFF00" w:fill="auto"/>
        </w:rPr>
        <w:t>（別記様式</w:t>
      </w:r>
      <w:r w:rsidR="00632589">
        <w:rPr>
          <w:shd w:val="clear" w:color="FFFF00" w:fill="auto"/>
        </w:rPr>
        <w:t>11</w:t>
      </w:r>
      <w:r w:rsidRPr="00260D8A">
        <w:rPr>
          <w:shd w:val="clear" w:color="FFFF00" w:fill="auto"/>
        </w:rPr>
        <w:t>）</w:t>
      </w:r>
    </w:p>
    <w:p w14:paraId="55EB58C1" w14:textId="77777777" w:rsidR="0091397B" w:rsidRDefault="0091397B" w:rsidP="003B55AD">
      <w:pPr>
        <w:spacing w:line="240" w:lineRule="exact"/>
        <w:rPr>
          <w:rFonts w:hint="default"/>
        </w:rPr>
      </w:pPr>
      <w:r>
        <w:rPr>
          <w:shd w:val="clear" w:color="FFFFFF" w:fill="auto"/>
        </w:rPr>
        <w:t xml:space="preserve">　　　　　　　　　　　　　　　　　　　　　　　　　　　　　　　　　　　　　　　　　（用紙Ａ４）</w:t>
      </w:r>
    </w:p>
    <w:p w14:paraId="40B8CC44" w14:textId="77777777" w:rsidR="0091397B" w:rsidRDefault="0091397B" w:rsidP="003B55AD">
      <w:pPr>
        <w:spacing w:line="240" w:lineRule="exact"/>
        <w:rPr>
          <w:rFonts w:hint="default"/>
        </w:rPr>
      </w:pPr>
    </w:p>
    <w:p w14:paraId="0C81129D" w14:textId="77777777" w:rsidR="0091397B" w:rsidRDefault="0091397B" w:rsidP="0091397B">
      <w:pPr>
        <w:wordWrap w:val="0"/>
        <w:spacing w:line="212" w:lineRule="exact"/>
        <w:jc w:val="right"/>
        <w:rPr>
          <w:rFonts w:hint="default"/>
        </w:rPr>
      </w:pPr>
    </w:p>
    <w:p w14:paraId="4EB3D691" w14:textId="62FCFEB8" w:rsidR="0091397B" w:rsidRDefault="0091397B" w:rsidP="0091397B">
      <w:pPr>
        <w:spacing w:line="402" w:lineRule="exact"/>
        <w:jc w:val="center"/>
        <w:rPr>
          <w:rFonts w:hint="default"/>
        </w:rPr>
      </w:pPr>
      <w:r>
        <w:rPr>
          <w:sz w:val="40"/>
          <w:shd w:val="clear" w:color="FFFF00" w:fill="auto"/>
        </w:rPr>
        <w:t>ＩＣＴ活用工事計画書</w:t>
      </w:r>
      <w:r w:rsidR="00E24BDC">
        <w:rPr>
          <w:sz w:val="40"/>
          <w:shd w:val="clear" w:color="FFFF00" w:fill="auto"/>
        </w:rPr>
        <w:t>【ブロック据付工】</w:t>
      </w:r>
    </w:p>
    <w:p w14:paraId="643B6818" w14:textId="77777777" w:rsidR="0091397B" w:rsidRDefault="0091397B" w:rsidP="0091397B">
      <w:pPr>
        <w:spacing w:line="212" w:lineRule="exact"/>
        <w:rPr>
          <w:rFonts w:hint="default"/>
        </w:rPr>
      </w:pPr>
    </w:p>
    <w:p w14:paraId="56153E61" w14:textId="77777777" w:rsidR="0091397B" w:rsidRDefault="0091397B" w:rsidP="0091397B">
      <w:pPr>
        <w:pStyle w:val="Word"/>
        <w:spacing w:line="212" w:lineRule="exact"/>
        <w:rPr>
          <w:rFonts w:hint="default"/>
        </w:rPr>
      </w:pPr>
    </w:p>
    <w:p w14:paraId="0806EB07" w14:textId="3F8762B5" w:rsidR="0091397B" w:rsidRDefault="0091397B" w:rsidP="003B55AD">
      <w:pPr>
        <w:wordWrap w:val="0"/>
        <w:spacing w:line="240" w:lineRule="exact"/>
        <w:jc w:val="right"/>
        <w:rPr>
          <w:rFonts w:hint="default"/>
        </w:rPr>
      </w:pPr>
      <w:r>
        <w:rPr>
          <w:shd w:val="clear" w:color="FFFFFF" w:fill="auto"/>
        </w:rPr>
        <w:t>工事名：</w:t>
      </w:r>
      <w:r w:rsidR="00001B3E">
        <w:rPr>
          <w:color w:val="FF0000"/>
          <w:shd w:val="clear" w:color="000000" w:fill="auto"/>
        </w:rPr>
        <w:t xml:space="preserve">　　　　　　　　　　　　　</w:t>
      </w:r>
      <w:r w:rsidR="003B55AD">
        <w:rPr>
          <w:shd w:val="clear" w:color="FFFFFF" w:fill="auto"/>
        </w:rPr>
        <w:t xml:space="preserve">　　</w:t>
      </w:r>
    </w:p>
    <w:p w14:paraId="16C01A2E" w14:textId="32870803" w:rsidR="003B55AD" w:rsidRPr="003B55AD" w:rsidRDefault="0091397B" w:rsidP="003B55AD">
      <w:pPr>
        <w:wordWrap w:val="0"/>
        <w:spacing w:line="240" w:lineRule="exact"/>
        <w:jc w:val="right"/>
        <w:rPr>
          <w:rFonts w:hint="default"/>
          <w:shd w:val="clear" w:color="FFFFFF" w:fill="auto"/>
        </w:rPr>
      </w:pPr>
      <w:r>
        <w:rPr>
          <w:shd w:val="clear" w:color="FFFFFF" w:fill="auto"/>
        </w:rPr>
        <w:t xml:space="preserve">商号又は名称：　　</w:t>
      </w:r>
      <w:r w:rsidR="003B55AD">
        <w:rPr>
          <w:shd w:val="clear" w:color="FFFFFF" w:fill="auto"/>
        </w:rPr>
        <w:t xml:space="preserve">　　　　　　　　　　　　　</w:t>
      </w:r>
    </w:p>
    <w:p w14:paraId="45A38E43" w14:textId="2FF82B04" w:rsidR="0091397B" w:rsidRDefault="0091397B" w:rsidP="003B55AD">
      <w:pPr>
        <w:spacing w:line="240" w:lineRule="exact"/>
        <w:rPr>
          <w:rFonts w:hint="default"/>
        </w:rPr>
      </w:pPr>
    </w:p>
    <w:p w14:paraId="5E96FBAA" w14:textId="77777777" w:rsidR="003B55AD" w:rsidRPr="003B55AD" w:rsidRDefault="003B55AD" w:rsidP="003B55AD">
      <w:pPr>
        <w:spacing w:line="240" w:lineRule="exact"/>
        <w:rPr>
          <w:rFonts w:hint="default"/>
        </w:rPr>
      </w:pPr>
    </w:p>
    <w:p w14:paraId="2E95839F" w14:textId="3DC5815A" w:rsidR="0091397B" w:rsidRPr="008E0062" w:rsidRDefault="0091397B" w:rsidP="003B55AD">
      <w:pPr>
        <w:pStyle w:val="Word"/>
        <w:spacing w:line="240" w:lineRule="exact"/>
        <w:ind w:left="444" w:firstLine="222"/>
        <w:rPr>
          <w:rFonts w:hint="default"/>
          <w:color w:val="auto"/>
        </w:rPr>
      </w:pPr>
      <w:r w:rsidRPr="008E0062">
        <w:rPr>
          <w:color w:val="auto"/>
          <w:shd w:val="clear" w:color="FFFFFF" w:fill="auto"/>
        </w:rPr>
        <w:t>当該工事</w:t>
      </w:r>
      <w:r w:rsidRPr="008E0062">
        <w:rPr>
          <w:color w:val="auto"/>
          <w:shd w:val="clear" w:color="FFFF00" w:fill="auto"/>
        </w:rPr>
        <w:t>の</w:t>
      </w:r>
      <w:r w:rsidR="00101899" w:rsidRPr="008E0062">
        <w:rPr>
          <w:color w:val="auto"/>
          <w:shd w:val="clear" w:color="FFFF00" w:fill="auto"/>
        </w:rPr>
        <w:t>ブロック据付</w:t>
      </w:r>
      <w:r w:rsidRPr="008E0062">
        <w:rPr>
          <w:color w:val="auto"/>
          <w:shd w:val="clear" w:color="FFFF00" w:fill="auto"/>
        </w:rPr>
        <w:t>工</w:t>
      </w:r>
      <w:r w:rsidRPr="008E0062">
        <w:rPr>
          <w:color w:val="auto"/>
          <w:shd w:val="clear" w:color="FFFFFF" w:fill="auto"/>
        </w:rPr>
        <w:t>において、ＩＣＴを全ての施工プロセスの段階で活用</w:t>
      </w:r>
      <w:r w:rsidR="00BB7172" w:rsidRPr="008E0062">
        <w:rPr>
          <w:color w:val="auto"/>
          <w:shd w:val="clear" w:color="FFFFFF" w:fill="auto"/>
        </w:rPr>
        <w:t>する場合、「□全て活用する」のチェック欄を「</w:t>
      </w:r>
      <w:bookmarkStart w:id="0" w:name="_Hlk193217533"/>
      <w:r w:rsidR="00BB7172" w:rsidRPr="008E0062">
        <w:rPr>
          <w:rFonts w:ascii="ＭＳ ゴシック" w:eastAsia="ＭＳ ゴシック" w:hAnsi="ＭＳ ゴシック"/>
          <w:color w:val="auto"/>
        </w:rPr>
        <w:t>☒」</w:t>
      </w:r>
      <w:bookmarkEnd w:id="0"/>
      <w:r w:rsidR="00BB7172" w:rsidRPr="008E0062">
        <w:rPr>
          <w:color w:val="auto"/>
          <w:shd w:val="clear" w:color="FFFFFF" w:fill="auto"/>
        </w:rPr>
        <w:t>と</w:t>
      </w:r>
      <w:r w:rsidRPr="008E0062">
        <w:rPr>
          <w:color w:val="auto"/>
          <w:shd w:val="clear" w:color="FFFFFF" w:fill="auto"/>
        </w:rPr>
        <w:t>記入する。</w:t>
      </w:r>
    </w:p>
    <w:p w14:paraId="38E73817" w14:textId="77777777" w:rsidR="0091397B" w:rsidRPr="008E0062" w:rsidRDefault="0091397B" w:rsidP="003B55AD">
      <w:pPr>
        <w:pStyle w:val="Word"/>
        <w:spacing w:line="240" w:lineRule="exact"/>
        <w:jc w:val="right"/>
        <w:rPr>
          <w:rFonts w:hint="default"/>
          <w:color w:val="auto"/>
        </w:rPr>
      </w:pPr>
    </w:p>
    <w:p w14:paraId="195F8F38" w14:textId="77777777" w:rsidR="0091397B" w:rsidRPr="008E0062" w:rsidRDefault="0091397B" w:rsidP="003B55AD">
      <w:pPr>
        <w:pStyle w:val="Word"/>
        <w:spacing w:line="240" w:lineRule="exact"/>
        <w:jc w:val="right"/>
        <w:rPr>
          <w:rFonts w:hint="default"/>
          <w:color w:val="auto"/>
          <w:spacing w:val="11"/>
        </w:rPr>
      </w:pPr>
    </w:p>
    <w:tbl>
      <w:tblPr>
        <w:tblW w:w="0" w:type="auto"/>
        <w:tblInd w:w="349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1989"/>
        <w:gridCol w:w="4971"/>
      </w:tblGrid>
      <w:tr w:rsidR="008E0062" w:rsidRPr="008E0062" w14:paraId="68D31F49" w14:textId="77777777" w:rsidTr="00D74215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F90BF" w14:textId="64D60F14" w:rsidR="0091397B" w:rsidRPr="008E0062" w:rsidRDefault="0091397B" w:rsidP="003B55AD">
            <w:pPr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チェック欄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E0133" w14:textId="77777777" w:rsidR="0091397B" w:rsidRPr="008E0062" w:rsidRDefault="0091397B" w:rsidP="003B55AD">
            <w:pPr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施工プロセスの段階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B8251" w14:textId="77777777" w:rsidR="0091397B" w:rsidRPr="008E0062" w:rsidRDefault="0091397B" w:rsidP="003B55AD">
            <w:pPr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適用技術・機種</w:t>
            </w:r>
          </w:p>
        </w:tc>
      </w:tr>
      <w:tr w:rsidR="008E0062" w:rsidRPr="008E0062" w14:paraId="22D2F7AF" w14:textId="77777777" w:rsidTr="00064301"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140C1" w14:textId="756DAC69" w:rsidR="0091397B" w:rsidRPr="008E0062" w:rsidRDefault="0082532D" w:rsidP="00064301">
            <w:pPr>
              <w:spacing w:line="240" w:lineRule="exact"/>
              <w:ind w:leftChars="-22" w:left="163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□全て活用する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D83FC" w14:textId="7BF5E445" w:rsidR="0091397B" w:rsidRPr="008E0062" w:rsidRDefault="00015BDF" w:rsidP="00064301">
            <w:pPr>
              <w:spacing w:line="240" w:lineRule="exac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①</w:t>
            </w:r>
            <w:r w:rsidR="005C6269">
              <w:rPr>
                <w:color w:val="auto"/>
                <w:sz w:val="20"/>
                <w:shd w:val="pct50" w:color="FFFFFF" w:fill="auto"/>
              </w:rPr>
              <w:t>ＩＣＴ</w:t>
            </w:r>
            <w:r w:rsidR="0091397B" w:rsidRPr="008E0062">
              <w:rPr>
                <w:color w:val="auto"/>
                <w:sz w:val="20"/>
                <w:shd w:val="pct50" w:color="FFFFFF" w:fill="auto"/>
              </w:rPr>
              <w:t>を活用した施工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FB6C7" w14:textId="2A68165D" w:rsidR="0091397B" w:rsidRPr="008E0062" w:rsidRDefault="0091397B" w:rsidP="00015BDF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</w:t>
            </w:r>
            <w:r w:rsidR="00015BDF" w:rsidRPr="008E0062">
              <w:rPr>
                <w:color w:val="auto"/>
                <w:sz w:val="20"/>
              </w:rPr>
              <w:t>被覆ブロック据付</w:t>
            </w:r>
          </w:p>
          <w:p w14:paraId="1D878AC0" w14:textId="67AA0E28" w:rsidR="00015BDF" w:rsidRPr="008E0062" w:rsidRDefault="00015BDF" w:rsidP="00015BDF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・根固ブロック据付</w:t>
            </w:r>
          </w:p>
          <w:p w14:paraId="10E5A602" w14:textId="63A398DA" w:rsidR="00015BDF" w:rsidRPr="008E0062" w:rsidRDefault="00015BDF" w:rsidP="00015BDF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・消波ブロック据付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96EF4" w14:textId="251E272B" w:rsidR="0091397B" w:rsidRPr="008E0062" w:rsidRDefault="0091397B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・施工箇所のリアルタイムでの可視化</w:t>
            </w:r>
          </w:p>
          <w:p w14:paraId="10D15259" w14:textId="77777777" w:rsidR="006C45B6" w:rsidRPr="008E0062" w:rsidRDefault="006C45B6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</w:p>
          <w:p w14:paraId="672573A9" w14:textId="4950DCE0" w:rsidR="0091397B" w:rsidRPr="008E0062" w:rsidRDefault="0091397B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※採用する技術については、受注後の協議により決定する。</w:t>
            </w:r>
          </w:p>
        </w:tc>
      </w:tr>
      <w:tr w:rsidR="008E0062" w:rsidRPr="008E0062" w14:paraId="10D9761C" w14:textId="77777777" w:rsidTr="00D74215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4AD86" w14:textId="77777777" w:rsidR="0091397B" w:rsidRPr="008E0062" w:rsidRDefault="0091397B" w:rsidP="003B55AD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F3FF5" w14:textId="77777777" w:rsidR="00015BDF" w:rsidRPr="008E0062" w:rsidRDefault="00015BDF" w:rsidP="00015BDF">
            <w:pPr>
              <w:spacing w:line="240" w:lineRule="exact"/>
              <w:ind w:leftChars="100" w:left="222"/>
              <w:rPr>
                <w:rFonts w:hint="default"/>
                <w:color w:val="auto"/>
                <w:sz w:val="20"/>
                <w:shd w:val="pct50" w:color="FFFFFF" w:fill="auto"/>
              </w:rPr>
            </w:pPr>
          </w:p>
          <w:p w14:paraId="6935F3D7" w14:textId="762EBBA2" w:rsidR="0091397B" w:rsidRPr="008E0062" w:rsidRDefault="00015BDF" w:rsidP="00064301">
            <w:pPr>
              <w:spacing w:line="240" w:lineRule="exac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②</w:t>
            </w:r>
            <w:r w:rsidR="0091397B" w:rsidRPr="008E0062">
              <w:rPr>
                <w:color w:val="auto"/>
                <w:sz w:val="20"/>
                <w:shd w:val="pct50" w:color="FFFFFF" w:fill="auto"/>
              </w:rPr>
              <w:t>３次元出来形</w:t>
            </w:r>
            <w:r w:rsidR="00BB7172" w:rsidRPr="008E0062">
              <w:rPr>
                <w:color w:val="auto"/>
                <w:sz w:val="20"/>
                <w:shd w:val="pct50" w:color="FFFFFF" w:fill="auto"/>
              </w:rPr>
              <w:t>管理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CF09D" w14:textId="177B3873" w:rsidR="0091397B" w:rsidRPr="008E0062" w:rsidRDefault="0091397B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  <w:shd w:val="pct50" w:color="FFFFFF" w:fill="auto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・マルチビーム</w:t>
            </w:r>
            <w:r w:rsidR="00015BDF" w:rsidRPr="008E0062">
              <w:rPr>
                <w:color w:val="auto"/>
                <w:sz w:val="20"/>
                <w:shd w:val="pct50" w:color="FFFFFF" w:fill="auto"/>
              </w:rPr>
              <w:t>及び</w:t>
            </w:r>
            <w:r w:rsidR="005C6269">
              <w:rPr>
                <w:color w:val="auto"/>
                <w:sz w:val="20"/>
                <w:shd w:val="pct50" w:color="FFFFFF" w:fill="auto"/>
              </w:rPr>
              <w:t>ＵＡＶ</w:t>
            </w:r>
            <w:r w:rsidR="00015BDF" w:rsidRPr="008E0062">
              <w:rPr>
                <w:color w:val="auto"/>
                <w:sz w:val="20"/>
                <w:shd w:val="pct50" w:color="FFFFFF" w:fill="auto"/>
              </w:rPr>
              <w:t>等を用いた</w:t>
            </w:r>
            <w:r w:rsidR="00632589" w:rsidRPr="008E0062">
              <w:rPr>
                <w:color w:val="auto"/>
                <w:sz w:val="20"/>
                <w:shd w:val="pct50" w:color="FFFFFF" w:fill="auto"/>
              </w:rPr>
              <w:t>３</w:t>
            </w:r>
            <w:r w:rsidR="00015BDF" w:rsidRPr="008E0062">
              <w:rPr>
                <w:color w:val="auto"/>
                <w:sz w:val="20"/>
                <w:shd w:val="pct50" w:color="FFFFFF" w:fill="auto"/>
              </w:rPr>
              <w:t>次元測量(完成形状把握)</w:t>
            </w:r>
          </w:p>
          <w:p w14:paraId="3535C88C" w14:textId="75B6FAF7" w:rsidR="00015BDF" w:rsidRPr="008E0062" w:rsidRDefault="00015BDF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・</w:t>
            </w:r>
            <w:r w:rsidR="005C6269">
              <w:rPr>
                <w:color w:val="auto"/>
                <w:sz w:val="20"/>
                <w:shd w:val="pct50" w:color="FFFFFF" w:fill="auto"/>
              </w:rPr>
              <w:t>ＵＡＶ</w:t>
            </w:r>
            <w:r w:rsidRPr="008E0062">
              <w:rPr>
                <w:color w:val="auto"/>
                <w:sz w:val="20"/>
                <w:shd w:val="pct50" w:color="FFFFFF" w:fill="auto"/>
              </w:rPr>
              <w:t>等を用いた</w:t>
            </w:r>
            <w:r w:rsidR="00632589" w:rsidRPr="008E0062">
              <w:rPr>
                <w:color w:val="auto"/>
                <w:sz w:val="20"/>
                <w:shd w:val="pct50" w:color="FFFFFF" w:fill="auto"/>
              </w:rPr>
              <w:t>３</w:t>
            </w:r>
            <w:r w:rsidRPr="008E0062">
              <w:rPr>
                <w:color w:val="auto"/>
                <w:sz w:val="20"/>
                <w:shd w:val="pct50" w:color="FFFFFF" w:fill="auto"/>
              </w:rPr>
              <w:t>次元測量による出来形管理</w:t>
            </w:r>
          </w:p>
          <w:p w14:paraId="132035C0" w14:textId="77777777" w:rsidR="0091397B" w:rsidRPr="005C6269" w:rsidRDefault="0091397B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</w:p>
          <w:p w14:paraId="77EE9015" w14:textId="387257BB" w:rsidR="0091397B" w:rsidRPr="008E0062" w:rsidRDefault="0091397B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※採用する機種については、受注後の協議により決定する。</w:t>
            </w:r>
          </w:p>
          <w:p w14:paraId="161A7A7B" w14:textId="6861001F" w:rsidR="0091397B" w:rsidRPr="008E0062" w:rsidRDefault="0091397B" w:rsidP="003B55AD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</w:p>
        </w:tc>
      </w:tr>
      <w:tr w:rsidR="008E0062" w:rsidRPr="008E0062" w14:paraId="37E6E24D" w14:textId="77777777" w:rsidTr="00D74215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4D735" w14:textId="77777777" w:rsidR="0091397B" w:rsidRPr="008E0062" w:rsidRDefault="0091397B" w:rsidP="003B55AD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E8E3A" w14:textId="6C4E9D12" w:rsidR="0091397B" w:rsidRPr="008E0062" w:rsidRDefault="00015BDF" w:rsidP="00064301">
            <w:pPr>
              <w:spacing w:line="240" w:lineRule="exac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③</w:t>
            </w:r>
            <w:r w:rsidR="0091397B" w:rsidRPr="008E0062">
              <w:rPr>
                <w:color w:val="auto"/>
                <w:sz w:val="20"/>
                <w:shd w:val="pct50" w:color="FFFFFF" w:fill="auto"/>
              </w:rPr>
              <w:t>３次元データの納品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5BAAB" w14:textId="77777777" w:rsidR="0091397B" w:rsidRPr="008E0062" w:rsidRDefault="0091397B" w:rsidP="003B55AD">
            <w:pPr>
              <w:spacing w:line="240" w:lineRule="exact"/>
              <w:ind w:left="212" w:hangingChars="100" w:hanging="212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 w:rsidR="0091397B" w:rsidRPr="008E0062" w14:paraId="24255FC5" w14:textId="77777777" w:rsidTr="003B55AD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14B5F" w14:textId="2EEC31D8" w:rsidR="0091397B" w:rsidRPr="008E0062" w:rsidRDefault="0091397B" w:rsidP="003B55AD">
            <w:pPr>
              <w:spacing w:line="240" w:lineRule="exac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□活用しない</w:t>
            </w:r>
          </w:p>
        </w:tc>
      </w:tr>
    </w:tbl>
    <w:p w14:paraId="48D7BD64" w14:textId="77777777" w:rsidR="0091397B" w:rsidRPr="008E0062" w:rsidRDefault="0091397B" w:rsidP="003B55AD">
      <w:pPr>
        <w:pStyle w:val="Word"/>
        <w:spacing w:line="240" w:lineRule="exact"/>
        <w:rPr>
          <w:rFonts w:hint="default"/>
          <w:color w:val="auto"/>
        </w:rPr>
      </w:pPr>
    </w:p>
    <w:p w14:paraId="17898158" w14:textId="18C7534B" w:rsidR="0091397B" w:rsidRPr="008E0062" w:rsidRDefault="0091397B" w:rsidP="003B55AD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  <w:shd w:val="pct50" w:color="FFFFFF" w:fill="auto"/>
        </w:rPr>
        <w:t>注１）</w:t>
      </w:r>
      <w:r w:rsidR="005C6269">
        <w:rPr>
          <w:color w:val="auto"/>
          <w:shd w:val="pct50" w:color="FFFFFF" w:fill="auto"/>
        </w:rPr>
        <w:t>ＩＣＴ</w:t>
      </w:r>
      <w:r w:rsidRPr="008E0062">
        <w:rPr>
          <w:color w:val="auto"/>
          <w:shd w:val="pct50" w:color="FFFFFF" w:fill="auto"/>
        </w:rPr>
        <w:t>活用工事の詳細については、特記仕様書によるものとする。</w:t>
      </w:r>
    </w:p>
    <w:p w14:paraId="1133C28C" w14:textId="77777777" w:rsidR="0091397B" w:rsidRPr="008E0062" w:rsidRDefault="0091397B" w:rsidP="003B55AD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</w:rPr>
        <w:t>注２）「□全て活用する」のチェック欄に「</w:t>
      </w:r>
      <w:r w:rsidRPr="008E0062">
        <w:rPr>
          <w:rFonts w:ascii="ＭＳ ゴシック" w:eastAsia="ＭＳ ゴシック" w:hAnsi="ＭＳ ゴシック"/>
          <w:color w:val="auto"/>
        </w:rPr>
        <w:t>☒</w:t>
      </w:r>
      <w:r w:rsidRPr="008E0062">
        <w:rPr>
          <w:color w:val="auto"/>
        </w:rPr>
        <w:t>」と記載された場合のみ、加点評価の対象とする。</w:t>
      </w:r>
    </w:p>
    <w:p w14:paraId="09BB2378" w14:textId="3CA40B19" w:rsidR="0091397B" w:rsidRPr="008E0062" w:rsidRDefault="0091397B" w:rsidP="003B55AD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</w:rPr>
        <w:t>注３）「</w:t>
      </w:r>
      <w:r w:rsidR="005C6269">
        <w:rPr>
          <w:color w:val="auto"/>
        </w:rPr>
        <w:t>ＩＣＴ</w:t>
      </w:r>
      <w:r w:rsidRPr="008E0062">
        <w:rPr>
          <w:color w:val="auto"/>
        </w:rPr>
        <w:t>の活用」において加点評価された場合、本表の「適用技術・機種」欄に記載した技術・機種に適用する「有用な新技術の活用」または「技術開発」については重複評価しない。</w:t>
      </w:r>
    </w:p>
    <w:p w14:paraId="6B4C6551" w14:textId="1C31E3E7" w:rsidR="0091397B" w:rsidRPr="008E0062" w:rsidRDefault="0091397B" w:rsidP="003B55AD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</w:rPr>
        <w:t>注４）本表適用技術・機種欄に掲載する</w:t>
      </w:r>
      <w:r w:rsidR="005C6269">
        <w:rPr>
          <w:color w:val="auto"/>
        </w:rPr>
        <w:t>ＩＣＴ</w:t>
      </w:r>
      <w:r w:rsidRPr="008E0062">
        <w:rPr>
          <w:color w:val="auto"/>
        </w:rPr>
        <w:t>を工事に活用する場合、技術提案（施工計画）では評価対象としない。</w:t>
      </w:r>
    </w:p>
    <w:p w14:paraId="6CD7D380" w14:textId="64045026" w:rsidR="0091397B" w:rsidRPr="008E0062" w:rsidRDefault="0091397B" w:rsidP="00D74215">
      <w:pPr>
        <w:pStyle w:val="Word"/>
        <w:spacing w:line="240" w:lineRule="exact"/>
        <w:ind w:leftChars="296" w:left="657" w:right="-1"/>
        <w:jc w:val="left"/>
        <w:rPr>
          <w:rFonts w:hint="default"/>
          <w:color w:val="auto"/>
        </w:rPr>
      </w:pPr>
      <w:r w:rsidRPr="008E0062">
        <w:rPr>
          <w:color w:val="auto"/>
        </w:rPr>
        <w:t>但し、本表適用技術・機種欄に掲載する</w:t>
      </w:r>
      <w:r w:rsidR="005C6269">
        <w:rPr>
          <w:color w:val="auto"/>
        </w:rPr>
        <w:t>ＩＣＴ</w:t>
      </w:r>
      <w:r w:rsidRPr="008E0062">
        <w:rPr>
          <w:color w:val="auto"/>
        </w:rPr>
        <w:t>活用施工に掛かる技術を応用（別の技術を組み合わせて効果を高める、または別の効果を発現する等を含む）した技術提案は、その応用部分（付加的な内容）についてのみ技術提案（施工計画）での評価対象とする。</w:t>
      </w:r>
    </w:p>
    <w:p w14:paraId="2ED9D81A" w14:textId="5A8F78A5" w:rsidR="0091397B" w:rsidRPr="008E0062" w:rsidRDefault="0091397B" w:rsidP="003B55AD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</w:rPr>
        <w:t>注５）特記仕様書により指定した技術については、評価項目・技術提案ともに加点・評価はしない。</w:t>
      </w:r>
    </w:p>
    <w:p w14:paraId="285E4D5B" w14:textId="1302C239" w:rsidR="00101899" w:rsidRPr="008E0062" w:rsidRDefault="00101899" w:rsidP="003B55AD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</w:p>
    <w:p w14:paraId="6BE1BAF4" w14:textId="65F20C30" w:rsidR="00BA3417" w:rsidRDefault="00BA3417" w:rsidP="00BA3417">
      <w:pPr>
        <w:widowControl/>
        <w:overflowPunct/>
        <w:jc w:val="left"/>
        <w:textAlignment w:val="auto"/>
        <w:rPr>
          <w:rFonts w:hint="default"/>
        </w:rPr>
      </w:pPr>
    </w:p>
    <w:p w14:paraId="561F8A20" w14:textId="1D9A8621" w:rsidR="00101899" w:rsidRDefault="00101899" w:rsidP="00101899">
      <w:pPr>
        <w:pStyle w:val="Word"/>
        <w:spacing w:line="240" w:lineRule="exact"/>
        <w:ind w:left="666" w:hangingChars="300" w:hanging="666"/>
        <w:rPr>
          <w:rFonts w:hint="default"/>
        </w:rPr>
      </w:pPr>
    </w:p>
    <w:sectPr w:rsidR="00101899" w:rsidSect="00971580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12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08C9" w14:textId="77777777" w:rsidR="00CD745A" w:rsidRDefault="00CD745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46F954F" w14:textId="77777777" w:rsidR="00CD745A" w:rsidRDefault="00CD745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980D" w14:textId="77777777" w:rsidR="00CD745A" w:rsidRDefault="00CD745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E8B3D9C" w14:textId="77777777" w:rsidR="00CD745A" w:rsidRDefault="00CD745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42280781">
    <w:abstractNumId w:val="0"/>
  </w:num>
  <w:num w:numId="2" w16cid:durableId="47056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C1"/>
    <w:rsid w:val="00001B3E"/>
    <w:rsid w:val="0000357B"/>
    <w:rsid w:val="00012C68"/>
    <w:rsid w:val="00015BDF"/>
    <w:rsid w:val="00033EE9"/>
    <w:rsid w:val="0004276B"/>
    <w:rsid w:val="000465D7"/>
    <w:rsid w:val="00064301"/>
    <w:rsid w:val="00067920"/>
    <w:rsid w:val="00093270"/>
    <w:rsid w:val="000A5904"/>
    <w:rsid w:val="000A7B0F"/>
    <w:rsid w:val="000B1749"/>
    <w:rsid w:val="000D084F"/>
    <w:rsid w:val="000E498E"/>
    <w:rsid w:val="00101899"/>
    <w:rsid w:val="00105244"/>
    <w:rsid w:val="00121697"/>
    <w:rsid w:val="00126667"/>
    <w:rsid w:val="00140158"/>
    <w:rsid w:val="00171263"/>
    <w:rsid w:val="00171DB2"/>
    <w:rsid w:val="00176E50"/>
    <w:rsid w:val="00192654"/>
    <w:rsid w:val="001A1D3F"/>
    <w:rsid w:val="001C49F1"/>
    <w:rsid w:val="001E1B53"/>
    <w:rsid w:val="001F679C"/>
    <w:rsid w:val="00211401"/>
    <w:rsid w:val="00215266"/>
    <w:rsid w:val="002206E7"/>
    <w:rsid w:val="002303F5"/>
    <w:rsid w:val="00260D8A"/>
    <w:rsid w:val="0026716C"/>
    <w:rsid w:val="00272032"/>
    <w:rsid w:val="00277892"/>
    <w:rsid w:val="00295628"/>
    <w:rsid w:val="002A47BF"/>
    <w:rsid w:val="002D6D5D"/>
    <w:rsid w:val="002E48C2"/>
    <w:rsid w:val="002E6F09"/>
    <w:rsid w:val="002F5B93"/>
    <w:rsid w:val="002F7C79"/>
    <w:rsid w:val="003335FF"/>
    <w:rsid w:val="00334715"/>
    <w:rsid w:val="003445C3"/>
    <w:rsid w:val="00370EE0"/>
    <w:rsid w:val="003B55AD"/>
    <w:rsid w:val="003B57DC"/>
    <w:rsid w:val="00412945"/>
    <w:rsid w:val="00427CAE"/>
    <w:rsid w:val="004520F5"/>
    <w:rsid w:val="004626B7"/>
    <w:rsid w:val="00462A4B"/>
    <w:rsid w:val="00481EA6"/>
    <w:rsid w:val="00487233"/>
    <w:rsid w:val="004A59C8"/>
    <w:rsid w:val="004B7917"/>
    <w:rsid w:val="004C1F97"/>
    <w:rsid w:val="004C7A18"/>
    <w:rsid w:val="004E02AC"/>
    <w:rsid w:val="004E726D"/>
    <w:rsid w:val="005136CD"/>
    <w:rsid w:val="00522668"/>
    <w:rsid w:val="0054347F"/>
    <w:rsid w:val="0056333D"/>
    <w:rsid w:val="005852EE"/>
    <w:rsid w:val="00587CD0"/>
    <w:rsid w:val="005C41D4"/>
    <w:rsid w:val="005C4223"/>
    <w:rsid w:val="005C6269"/>
    <w:rsid w:val="005C68A6"/>
    <w:rsid w:val="005C7179"/>
    <w:rsid w:val="005C7AC1"/>
    <w:rsid w:val="005E55B0"/>
    <w:rsid w:val="0060363E"/>
    <w:rsid w:val="006267EF"/>
    <w:rsid w:val="00632589"/>
    <w:rsid w:val="00641770"/>
    <w:rsid w:val="006664E9"/>
    <w:rsid w:val="006822A8"/>
    <w:rsid w:val="00696F99"/>
    <w:rsid w:val="006A2BDA"/>
    <w:rsid w:val="006C45B6"/>
    <w:rsid w:val="006D185B"/>
    <w:rsid w:val="006D18D0"/>
    <w:rsid w:val="00737D06"/>
    <w:rsid w:val="0074405B"/>
    <w:rsid w:val="00771975"/>
    <w:rsid w:val="00772987"/>
    <w:rsid w:val="00785158"/>
    <w:rsid w:val="007908B1"/>
    <w:rsid w:val="007A73C2"/>
    <w:rsid w:val="007A7EC3"/>
    <w:rsid w:val="007D5981"/>
    <w:rsid w:val="007E03E9"/>
    <w:rsid w:val="007E2D16"/>
    <w:rsid w:val="007F20CD"/>
    <w:rsid w:val="00823024"/>
    <w:rsid w:val="0082532D"/>
    <w:rsid w:val="008706A3"/>
    <w:rsid w:val="008762E4"/>
    <w:rsid w:val="008816E3"/>
    <w:rsid w:val="008E0062"/>
    <w:rsid w:val="008E2855"/>
    <w:rsid w:val="008E376A"/>
    <w:rsid w:val="008F2B1C"/>
    <w:rsid w:val="0091397B"/>
    <w:rsid w:val="009419A4"/>
    <w:rsid w:val="009438F2"/>
    <w:rsid w:val="00962153"/>
    <w:rsid w:val="00963011"/>
    <w:rsid w:val="0096514A"/>
    <w:rsid w:val="00966612"/>
    <w:rsid w:val="00971580"/>
    <w:rsid w:val="009775DF"/>
    <w:rsid w:val="009B38B3"/>
    <w:rsid w:val="009C1A4B"/>
    <w:rsid w:val="009C2F60"/>
    <w:rsid w:val="009C46C0"/>
    <w:rsid w:val="009E3520"/>
    <w:rsid w:val="009F7EF6"/>
    <w:rsid w:val="00A01DCB"/>
    <w:rsid w:val="00A0280C"/>
    <w:rsid w:val="00A10811"/>
    <w:rsid w:val="00A11608"/>
    <w:rsid w:val="00A1748A"/>
    <w:rsid w:val="00A37B9E"/>
    <w:rsid w:val="00A41B43"/>
    <w:rsid w:val="00A42308"/>
    <w:rsid w:val="00A42F1B"/>
    <w:rsid w:val="00A61DAB"/>
    <w:rsid w:val="00A62859"/>
    <w:rsid w:val="00A85B76"/>
    <w:rsid w:val="00A93F45"/>
    <w:rsid w:val="00AA64BC"/>
    <w:rsid w:val="00AB19E6"/>
    <w:rsid w:val="00AB4C9F"/>
    <w:rsid w:val="00AD0840"/>
    <w:rsid w:val="00AD6ADC"/>
    <w:rsid w:val="00B04A97"/>
    <w:rsid w:val="00B25023"/>
    <w:rsid w:val="00B3038D"/>
    <w:rsid w:val="00B526A5"/>
    <w:rsid w:val="00B542A1"/>
    <w:rsid w:val="00B55BFF"/>
    <w:rsid w:val="00B65995"/>
    <w:rsid w:val="00B85CC1"/>
    <w:rsid w:val="00BA3417"/>
    <w:rsid w:val="00BA716A"/>
    <w:rsid w:val="00BB1D8F"/>
    <w:rsid w:val="00BB32DE"/>
    <w:rsid w:val="00BB7172"/>
    <w:rsid w:val="00BD103E"/>
    <w:rsid w:val="00BE23BF"/>
    <w:rsid w:val="00BE4E15"/>
    <w:rsid w:val="00BF033A"/>
    <w:rsid w:val="00C137DB"/>
    <w:rsid w:val="00C13D8C"/>
    <w:rsid w:val="00C244D0"/>
    <w:rsid w:val="00C4191C"/>
    <w:rsid w:val="00C53D67"/>
    <w:rsid w:val="00C9599E"/>
    <w:rsid w:val="00CB302E"/>
    <w:rsid w:val="00CD42F5"/>
    <w:rsid w:val="00CD550C"/>
    <w:rsid w:val="00CD745A"/>
    <w:rsid w:val="00D12945"/>
    <w:rsid w:val="00D20547"/>
    <w:rsid w:val="00D26722"/>
    <w:rsid w:val="00D64A7C"/>
    <w:rsid w:val="00D74215"/>
    <w:rsid w:val="00DC67A8"/>
    <w:rsid w:val="00DD7083"/>
    <w:rsid w:val="00DE116C"/>
    <w:rsid w:val="00E12744"/>
    <w:rsid w:val="00E24BDC"/>
    <w:rsid w:val="00E314C7"/>
    <w:rsid w:val="00E35DF8"/>
    <w:rsid w:val="00E50216"/>
    <w:rsid w:val="00EA6CD8"/>
    <w:rsid w:val="00EA7473"/>
    <w:rsid w:val="00EA7A64"/>
    <w:rsid w:val="00EA7C5E"/>
    <w:rsid w:val="00EE0374"/>
    <w:rsid w:val="00EF5AF3"/>
    <w:rsid w:val="00F0057B"/>
    <w:rsid w:val="00F10C9B"/>
    <w:rsid w:val="00F1706E"/>
    <w:rsid w:val="00F25B3B"/>
    <w:rsid w:val="00F379ED"/>
    <w:rsid w:val="00F4006F"/>
    <w:rsid w:val="00F44E19"/>
    <w:rsid w:val="00F472D5"/>
    <w:rsid w:val="00F666B0"/>
    <w:rsid w:val="00F70249"/>
    <w:rsid w:val="00F80B23"/>
    <w:rsid w:val="00F87F79"/>
    <w:rsid w:val="00FA1BFE"/>
    <w:rsid w:val="00FC0246"/>
    <w:rsid w:val="00FC283A"/>
    <w:rsid w:val="00FE3B9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BAB7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D0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a5">
    <w:name w:val="一太郎ランクスタイル１"/>
    <w:basedOn w:val="a"/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526A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526A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526A5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6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526A5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5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526A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A1D3F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A1D3F"/>
    <w:rPr>
      <w:color w:val="000000"/>
      <w:sz w:val="21"/>
    </w:rPr>
  </w:style>
  <w:style w:type="paragraph" w:styleId="af7">
    <w:name w:val="Revision"/>
    <w:hidden/>
    <w:uiPriority w:val="99"/>
    <w:semiHidden/>
    <w:rsid w:val="00AD0840"/>
    <w:rPr>
      <w:rFonts w:hint="eastAsia"/>
      <w:color w:val="000000"/>
      <w:sz w:val="21"/>
    </w:rPr>
  </w:style>
  <w:style w:type="table" w:styleId="af8">
    <w:name w:val="Table Grid"/>
    <w:basedOn w:val="a1"/>
    <w:uiPriority w:val="39"/>
    <w:rsid w:val="005C71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E20E-49C4-4165-976A-2202976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123</Words>
  <Characters>703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2025-09-29T05:52:00Z</dcterms:modified>
</cp:coreProperties>
</file>